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1D" w:rsidRDefault="0047421D" w:rsidP="0047421D">
      <w:pPr>
        <w:spacing w:after="0"/>
        <w:jc w:val="center"/>
      </w:pPr>
      <w:r>
        <w:t>***Sample***</w:t>
      </w:r>
    </w:p>
    <w:p w:rsidR="0047421D" w:rsidRDefault="0047421D" w:rsidP="00D25D58">
      <w:pPr>
        <w:spacing w:after="0"/>
      </w:pPr>
    </w:p>
    <w:p w:rsidR="00D25D58" w:rsidRDefault="00D25D58" w:rsidP="00D25D58">
      <w:pPr>
        <w:spacing w:after="0"/>
      </w:pPr>
      <w:r>
        <w:t xml:space="preserve">Governor </w:t>
      </w:r>
      <w:r w:rsidR="00D974A6">
        <w:t>Tim Walz</w:t>
      </w:r>
      <w:r>
        <w:tab/>
      </w:r>
      <w:r>
        <w:tab/>
      </w:r>
      <w:r>
        <w:tab/>
        <w:t xml:space="preserve">     </w:t>
      </w:r>
      <w:r>
        <w:tab/>
        <w:t xml:space="preserve">     </w:t>
      </w:r>
      <w:r>
        <w:tab/>
      </w:r>
      <w:r>
        <w:tab/>
        <w:t>July 18, 2016</w:t>
      </w:r>
    </w:p>
    <w:p w:rsidR="00D25D58" w:rsidRDefault="008D06CE" w:rsidP="00D25D58">
      <w:pPr>
        <w:spacing w:after="0"/>
      </w:pPr>
      <w:r>
        <w:t>130 State Capitol</w:t>
      </w:r>
    </w:p>
    <w:p w:rsidR="00D25D58" w:rsidRDefault="008D06CE" w:rsidP="00D25D58">
      <w:pPr>
        <w:spacing w:after="0"/>
      </w:pPr>
      <w:r>
        <w:t>75 Martin Luther King Jr. Blvd</w:t>
      </w:r>
    </w:p>
    <w:p w:rsidR="00D25D58" w:rsidRDefault="00D25D58" w:rsidP="00D25D58">
      <w:pPr>
        <w:spacing w:after="0"/>
      </w:pPr>
      <w:r>
        <w:t>St. Paul, MN 55155</w:t>
      </w:r>
    </w:p>
    <w:p w:rsidR="00D25D58" w:rsidRDefault="00D25D58" w:rsidP="00D25D58"/>
    <w:p w:rsidR="00D25D58" w:rsidRDefault="00D25D58" w:rsidP="00D25D58">
      <w:r>
        <w:t xml:space="preserve">Dear Governor </w:t>
      </w:r>
      <w:r w:rsidR="00B437BD">
        <w:t>Walz</w:t>
      </w:r>
      <w:r>
        <w:t>:</w:t>
      </w:r>
    </w:p>
    <w:p w:rsidR="00D25D58" w:rsidRDefault="00D25D58" w:rsidP="00D25D58">
      <w:r>
        <w:t>Beginning on June 17, 2016, Nicollet County was impacted by severe storms and flooding across a large section of the county.  These severe storms caused extensive damages to the public infrastructure within Nicollet County.</w:t>
      </w:r>
    </w:p>
    <w:p w:rsidR="00D25D58" w:rsidRDefault="00D25D58" w:rsidP="00D25D58">
      <w:r>
        <w:t>On June 18, 2016, Nicollet County declared a local emergency in response to this disaster.</w:t>
      </w:r>
    </w:p>
    <w:p w:rsidR="00D25D58" w:rsidRDefault="00D25D58" w:rsidP="00D25D58">
      <w:r>
        <w:t xml:space="preserve">Nicollet County submitted a Damage and Impact Assessment Report to the </w:t>
      </w:r>
      <w:r w:rsidR="00397B41">
        <w:t xml:space="preserve">Minnesota </w:t>
      </w:r>
      <w:r>
        <w:t xml:space="preserve">Department of Public Safety, Division of Homeland Security and Emergency Management (HSEM) which indicated storm related damages in </w:t>
      </w:r>
      <w:r w:rsidR="00EE4E59">
        <w:t>ex</w:t>
      </w:r>
      <w:r>
        <w:t>ce</w:t>
      </w:r>
      <w:r w:rsidR="00EE4E59">
        <w:t>ss</w:t>
      </w:r>
      <w:r>
        <w:t xml:space="preserve"> of $200,000.  As a result of our initial damage estimates Nicollet County requested HSEM to conduct a State Preliminary Damage Assessment (PDA)</w:t>
      </w:r>
      <w:r w:rsidR="00397B41">
        <w:t>,</w:t>
      </w:r>
      <w:r>
        <w:t xml:space="preserve"> which was conducted on July 6, 2016.</w:t>
      </w:r>
      <w:bookmarkStart w:id="0" w:name="_GoBack"/>
      <w:bookmarkEnd w:id="0"/>
    </w:p>
    <w:p w:rsidR="00D25D58" w:rsidRDefault="00D25D58" w:rsidP="00D25D58">
      <w:r>
        <w:t xml:space="preserve">The PDA revealed storm related </w:t>
      </w:r>
      <w:r w:rsidR="00397B41">
        <w:t xml:space="preserve">costs and damages to our public infrastructure </w:t>
      </w:r>
      <w:r w:rsidR="00802760">
        <w:t xml:space="preserve">at $270,000.  This amount </w:t>
      </w:r>
      <w:r w:rsidR="00397B41">
        <w:t>exceeded 50% of Nicollet County’s federal damage indicator.</w:t>
      </w:r>
    </w:p>
    <w:p w:rsidR="00397B41" w:rsidRDefault="00397B41" w:rsidP="00D25D58">
      <w:r>
        <w:t>Nicollet County is requesting state disaster assistance in accordance with Minnesota Statute 12B.30.  Nicollet County understands that this is a 75% reimbursement program.</w:t>
      </w:r>
    </w:p>
    <w:p w:rsidR="00D25D58" w:rsidRDefault="00D25D58" w:rsidP="00D25D58"/>
    <w:p w:rsidR="00D25D58" w:rsidRDefault="00D25D58" w:rsidP="00D25D58"/>
    <w:p w:rsidR="00D25D58" w:rsidRDefault="00397B41" w:rsidP="00397B41">
      <w:pPr>
        <w:spacing w:after="0"/>
      </w:pPr>
      <w:r>
        <w:t>James Stenson</w:t>
      </w:r>
    </w:p>
    <w:p w:rsidR="00D25D58" w:rsidRDefault="00397B41" w:rsidP="00397B41">
      <w:pPr>
        <w:spacing w:after="0"/>
      </w:pPr>
      <w:r>
        <w:t>Chairman</w:t>
      </w:r>
    </w:p>
    <w:p w:rsidR="00397B41" w:rsidRDefault="00397B41" w:rsidP="00397B41">
      <w:pPr>
        <w:spacing w:after="0"/>
      </w:pPr>
      <w:r>
        <w:t>Nicollet County Board of Commissioners</w:t>
      </w:r>
    </w:p>
    <w:sectPr w:rsidR="00397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58"/>
    <w:rsid w:val="000454F1"/>
    <w:rsid w:val="00397B41"/>
    <w:rsid w:val="00460B62"/>
    <w:rsid w:val="0047421D"/>
    <w:rsid w:val="004D5D42"/>
    <w:rsid w:val="00802760"/>
    <w:rsid w:val="008D06CE"/>
    <w:rsid w:val="00B437BD"/>
    <w:rsid w:val="00D25D58"/>
    <w:rsid w:val="00D974A6"/>
    <w:rsid w:val="00EE4E59"/>
    <w:rsid w:val="00F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45CE7-BC3C-4B1B-89C0-7489D6BF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16E1E344C804E8ED8C417A22B7AFE" ma:contentTypeVersion="2" ma:contentTypeDescription="Create a new document." ma:contentTypeScope="" ma:versionID="04510aa60810b8b0421710c559a1837a">
  <xsd:schema xmlns:xsd="http://www.w3.org/2001/XMLSchema" xmlns:xs="http://www.w3.org/2001/XMLSchema" xmlns:p="http://schemas.microsoft.com/office/2006/metadata/properties" xmlns:ns1="http://schemas.microsoft.com/sharepoint/v3" xmlns:ns2="f65c31b4-6d88-45c1-966f-117e13a3e277" targetNamespace="http://schemas.microsoft.com/office/2006/metadata/properties" ma:root="true" ma:fieldsID="71f92329a03a8c66b19139463c74ad11" ns1:_="" ns2:_="">
    <xsd:import namespace="http://schemas.microsoft.com/sharepoint/v3"/>
    <xsd:import namespace="f65c31b4-6d88-45c1-966f-117e13a3e2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c31b4-6d88-45c1-966f-117e13a3e2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D3B62D-AFE9-4E05-86C8-5F93EB3894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59E1F-F01B-48A2-AB01-14CC6FEEE34E}"/>
</file>

<file path=customXml/itemProps3.xml><?xml version="1.0" encoding="utf-8"?>
<ds:datastoreItem xmlns:ds="http://schemas.openxmlformats.org/officeDocument/2006/customXml" ds:itemID="{F7CF0507-53B0-4C9D-AC6E-BAA47FD47D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Request for State Assistance</vt:lpstr>
    </vt:vector>
  </TitlesOfParts>
  <Company>State of Minnesota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Request for State Assistance</dc:title>
  <dc:subject/>
  <dc:creator>Moore, John</dc:creator>
  <cp:keywords/>
  <dc:description/>
  <cp:lastModifiedBy>Schindeldecker, Amber</cp:lastModifiedBy>
  <cp:revision>3</cp:revision>
  <dcterms:created xsi:type="dcterms:W3CDTF">2020-02-24T16:45:00Z</dcterms:created>
  <dcterms:modified xsi:type="dcterms:W3CDTF">2020-02-24T16:54:00Z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0x0101007B016E1E344C804E8ED8C417A22B7AFE</vt:lpwstr>
  </property>
</Properties>
</file>